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E9" w:rsidRPr="00146AC2" w:rsidRDefault="005811E9" w:rsidP="005811E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</w:p>
    <w:p w:rsidR="005811E9" w:rsidRDefault="00456EC7" w:rsidP="00146AC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   </w:t>
      </w:r>
      <w:r w:rsidR="005811E9" w:rsidRPr="00146AC2">
        <w:rPr>
          <w:b/>
          <w:sz w:val="24"/>
        </w:rPr>
        <w:t xml:space="preserve">Değerli Veli, </w:t>
      </w:r>
    </w:p>
    <w:p w:rsidR="00456EC7" w:rsidRPr="00456EC7" w:rsidRDefault="00456EC7" w:rsidP="00146AC2">
      <w:pPr>
        <w:autoSpaceDE w:val="0"/>
        <w:autoSpaceDN w:val="0"/>
        <w:adjustRightInd w:val="0"/>
        <w:spacing w:after="0" w:line="240" w:lineRule="auto"/>
        <w:jc w:val="both"/>
        <w:rPr>
          <w:b/>
          <w:sz w:val="12"/>
        </w:rPr>
      </w:pPr>
    </w:p>
    <w:p w:rsidR="005811E9" w:rsidRPr="00146AC2" w:rsidRDefault="005811E9" w:rsidP="00146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Cs w:val="24"/>
        </w:rPr>
      </w:pPr>
      <w:r w:rsidRPr="00146AC2">
        <w:rPr>
          <w:b/>
          <w:szCs w:val="24"/>
        </w:rPr>
        <w:t>Öğrencilerimizin istek ve hedefleri doğrultusunda farkındalık yara</w:t>
      </w:r>
      <w:r w:rsidR="00986687" w:rsidRPr="00146AC2">
        <w:rPr>
          <w:b/>
          <w:szCs w:val="24"/>
        </w:rPr>
        <w:t xml:space="preserve">tmak, motivasyonlarını artırmak, verimli çalışmasını sağlayarak hedeflerine bir adım daha yaklaşımlarını sağlamak için okulumuzda öğrenci koçluğu uygulanmaktadır. </w:t>
      </w:r>
    </w:p>
    <w:p w:rsidR="005811E9" w:rsidRPr="00146AC2" w:rsidRDefault="005811E9" w:rsidP="00146AC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</w:rPr>
      </w:pPr>
    </w:p>
    <w:p w:rsidR="005811E9" w:rsidRDefault="00456EC7" w:rsidP="00146AC2">
      <w:pPr>
        <w:pStyle w:val="AralkYok"/>
        <w:jc w:val="both"/>
        <w:rPr>
          <w:b/>
          <w:sz w:val="20"/>
        </w:rPr>
      </w:pPr>
      <w:r>
        <w:rPr>
          <w:b/>
          <w:sz w:val="20"/>
        </w:rPr>
        <w:t xml:space="preserve">               </w:t>
      </w:r>
      <w:r w:rsidR="004D4286" w:rsidRPr="00146AC2">
        <w:rPr>
          <w:b/>
          <w:sz w:val="20"/>
        </w:rPr>
        <w:t>ÖĞRENCİ KOÇLUĞU</w:t>
      </w:r>
      <w:r w:rsidR="005811E9" w:rsidRPr="00146AC2">
        <w:rPr>
          <w:b/>
          <w:sz w:val="20"/>
        </w:rPr>
        <w:t xml:space="preserve"> NEDİR?</w:t>
      </w:r>
    </w:p>
    <w:p w:rsidR="00456EC7" w:rsidRPr="00456EC7" w:rsidRDefault="00456EC7" w:rsidP="00146AC2">
      <w:pPr>
        <w:pStyle w:val="AralkYok"/>
        <w:jc w:val="both"/>
        <w:rPr>
          <w:b/>
          <w:sz w:val="6"/>
        </w:rPr>
      </w:pPr>
    </w:p>
    <w:p w:rsidR="005811E9" w:rsidRPr="00146AC2" w:rsidRDefault="00904ACB" w:rsidP="00146AC2">
      <w:pPr>
        <w:pStyle w:val="AralkYok"/>
        <w:numPr>
          <w:ilvl w:val="0"/>
          <w:numId w:val="7"/>
        </w:numPr>
        <w:jc w:val="both"/>
        <w:rPr>
          <w:b/>
          <w:sz w:val="20"/>
        </w:rPr>
      </w:pPr>
      <w:r w:rsidRPr="00146AC2">
        <w:rPr>
          <w:b/>
          <w:sz w:val="20"/>
        </w:rPr>
        <w:t xml:space="preserve">Öğrenci </w:t>
      </w:r>
      <w:r w:rsidR="005811E9" w:rsidRPr="00146AC2">
        <w:rPr>
          <w:b/>
          <w:sz w:val="20"/>
        </w:rPr>
        <w:t xml:space="preserve">Koçluğu; okul ortamında koç vasfını üstlenen öğretmen ile öğrenci arasında karşılıklı güven ve gönüllülük üzerine inşa edilen planlı bir gelişim ilişkisi ve bir iş birliği modelidir. </w:t>
      </w:r>
    </w:p>
    <w:p w:rsidR="005811E9" w:rsidRPr="00146AC2" w:rsidRDefault="004D4286" w:rsidP="00146AC2">
      <w:pPr>
        <w:pStyle w:val="AralkYok"/>
        <w:numPr>
          <w:ilvl w:val="0"/>
          <w:numId w:val="7"/>
        </w:numPr>
        <w:jc w:val="both"/>
        <w:rPr>
          <w:b/>
          <w:sz w:val="20"/>
        </w:rPr>
      </w:pPr>
      <w:r w:rsidRPr="00146AC2">
        <w:rPr>
          <w:b/>
          <w:sz w:val="20"/>
        </w:rPr>
        <w:t>Öğrenci koçluğu</w:t>
      </w:r>
      <w:r w:rsidR="005811E9" w:rsidRPr="00146AC2">
        <w:rPr>
          <w:b/>
          <w:sz w:val="20"/>
        </w:rPr>
        <w:t xml:space="preserve"> sürecinde öğrenci kendisini daha iyi tanır, sahip olduğu meziyetleri keşfeder ve hataları tecrübe olarak kabul edip, yeterliliklerini artırır. </w:t>
      </w:r>
    </w:p>
    <w:p w:rsidR="005811E9" w:rsidRPr="00146AC2" w:rsidRDefault="004D4286" w:rsidP="00146AC2">
      <w:pPr>
        <w:pStyle w:val="AralkYok"/>
        <w:numPr>
          <w:ilvl w:val="0"/>
          <w:numId w:val="7"/>
        </w:numPr>
        <w:jc w:val="both"/>
        <w:rPr>
          <w:b/>
          <w:sz w:val="20"/>
        </w:rPr>
      </w:pPr>
      <w:r w:rsidRPr="00146AC2">
        <w:rPr>
          <w:b/>
          <w:sz w:val="20"/>
        </w:rPr>
        <w:t>Öğrenci koçluğu</w:t>
      </w:r>
      <w:r w:rsidR="005811E9" w:rsidRPr="00146AC2">
        <w:rPr>
          <w:b/>
          <w:sz w:val="20"/>
        </w:rPr>
        <w:t xml:space="preserve"> sistemi; öğrencinin okul yaşamı aile yaşamı ve sosyal yaşamının olumlu yönde etkilenmesini hedefleyen, başından sonuna değin güven ve gizlilik esasına dayanan bir süreçtir.</w:t>
      </w:r>
    </w:p>
    <w:p w:rsidR="005811E9" w:rsidRPr="00146AC2" w:rsidRDefault="005811E9" w:rsidP="00146AC2">
      <w:pPr>
        <w:pStyle w:val="AralkYok"/>
        <w:numPr>
          <w:ilvl w:val="0"/>
          <w:numId w:val="7"/>
        </w:numPr>
        <w:jc w:val="both"/>
        <w:rPr>
          <w:b/>
          <w:sz w:val="20"/>
        </w:rPr>
      </w:pPr>
      <w:r w:rsidRPr="00146AC2">
        <w:rPr>
          <w:b/>
          <w:sz w:val="20"/>
        </w:rPr>
        <w:t>Koçluk sisteminin uygulandığı okullarda, ders başarısının yükseldiği, bireyin ailesiyle ve çevresiyle ilişkilerinin güçlendiği ve disiplin problemlerinin önemli oranda azaldığı gözlenmiştir.</w:t>
      </w:r>
    </w:p>
    <w:p w:rsidR="00E618FC" w:rsidRPr="00456EC7" w:rsidRDefault="004D4286" w:rsidP="00456EC7">
      <w:pPr>
        <w:pStyle w:val="AralkYok"/>
        <w:numPr>
          <w:ilvl w:val="0"/>
          <w:numId w:val="7"/>
        </w:numPr>
        <w:jc w:val="both"/>
        <w:rPr>
          <w:b/>
          <w:sz w:val="20"/>
        </w:rPr>
      </w:pPr>
      <w:r w:rsidRPr="00146AC2">
        <w:rPr>
          <w:b/>
          <w:sz w:val="20"/>
        </w:rPr>
        <w:t>Öğrenci koçluğu</w:t>
      </w:r>
      <w:r w:rsidR="005811E9" w:rsidRPr="00146AC2">
        <w:rPr>
          <w:b/>
          <w:sz w:val="20"/>
        </w:rPr>
        <w:t xml:space="preserve">, </w:t>
      </w:r>
      <w:r w:rsidR="00AB4BC0" w:rsidRPr="00146AC2">
        <w:rPr>
          <w:b/>
          <w:sz w:val="20"/>
        </w:rPr>
        <w:t xml:space="preserve">bireyin </w:t>
      </w:r>
      <w:r w:rsidR="005811E9" w:rsidRPr="00146AC2">
        <w:rPr>
          <w:b/>
          <w:sz w:val="20"/>
        </w:rPr>
        <w:t xml:space="preserve">arzu ettiği hedef ve performansa erişmek için koç ve öğrenci arasında çalışılan program </w:t>
      </w:r>
      <w:r w:rsidR="00146AC2" w:rsidRPr="00146AC2">
        <w:rPr>
          <w:b/>
          <w:sz w:val="20"/>
        </w:rPr>
        <w:t>dâhilinde</w:t>
      </w:r>
      <w:r w:rsidR="005811E9" w:rsidRPr="00146AC2">
        <w:rPr>
          <w:b/>
          <w:sz w:val="20"/>
        </w:rPr>
        <w:t xml:space="preserve"> akademik başarıda, eğitim hedeflerinin yerine getirilmesinde, öğrenci problemlerinin çözümünde anahtar yöntemler sunar.</w:t>
      </w:r>
    </w:p>
    <w:p w:rsidR="00E618FC" w:rsidRPr="00146AC2" w:rsidRDefault="00E618FC" w:rsidP="005811E9">
      <w:pPr>
        <w:pStyle w:val="AralkYok"/>
        <w:jc w:val="center"/>
        <w:rPr>
          <w:b/>
          <w:sz w:val="20"/>
        </w:rPr>
      </w:pPr>
    </w:p>
    <w:p w:rsidR="005811E9" w:rsidRPr="00146AC2" w:rsidRDefault="002A6226" w:rsidP="005811E9">
      <w:pPr>
        <w:pStyle w:val="AralkYok"/>
        <w:jc w:val="center"/>
        <w:rPr>
          <w:b/>
          <w:sz w:val="24"/>
        </w:rPr>
      </w:pPr>
      <w:r w:rsidRPr="00146AC2">
        <w:rPr>
          <w:b/>
          <w:sz w:val="24"/>
        </w:rPr>
        <w:t xml:space="preserve">ÖĞRENCİ KOÇLUĞU SÖZLEŞMESİ </w:t>
      </w:r>
    </w:p>
    <w:p w:rsidR="00E618FC" w:rsidRPr="00456EC7" w:rsidRDefault="00E618FC" w:rsidP="005811E9">
      <w:pPr>
        <w:pStyle w:val="AralkYok"/>
        <w:jc w:val="center"/>
        <w:rPr>
          <w:b/>
          <w:sz w:val="8"/>
        </w:rPr>
      </w:pPr>
    </w:p>
    <w:p w:rsidR="005811E9" w:rsidRPr="00146AC2" w:rsidRDefault="004D4286" w:rsidP="001A19B3">
      <w:pPr>
        <w:pStyle w:val="AralkYok"/>
        <w:numPr>
          <w:ilvl w:val="0"/>
          <w:numId w:val="3"/>
        </w:numPr>
        <w:jc w:val="both"/>
        <w:rPr>
          <w:rFonts w:ascii="Comic Sans MS" w:hAnsi="Comic Sans MS"/>
          <w:b/>
          <w:sz w:val="20"/>
        </w:rPr>
      </w:pPr>
      <w:r w:rsidRPr="00146AC2">
        <w:rPr>
          <w:rFonts w:ascii="Comic Sans MS" w:hAnsi="Comic Sans MS"/>
          <w:b/>
          <w:sz w:val="20"/>
        </w:rPr>
        <w:t>Öğrenci koçluğu</w:t>
      </w:r>
      <w:r w:rsidR="005811E9" w:rsidRPr="00146AC2">
        <w:rPr>
          <w:rFonts w:ascii="Comic Sans MS" w:hAnsi="Comic Sans MS"/>
          <w:b/>
          <w:sz w:val="20"/>
        </w:rPr>
        <w:t>, öğrencilerin istek ve hedefleri doğrultusunda farkındalık yaratarak kişisel başarı ve gelişimlerini destek</w:t>
      </w:r>
      <w:r w:rsidR="00A27660" w:rsidRPr="00146AC2">
        <w:rPr>
          <w:rFonts w:ascii="Comic Sans MS" w:hAnsi="Comic Sans MS"/>
          <w:b/>
          <w:sz w:val="20"/>
        </w:rPr>
        <w:t>lemek amacı ile ders başarısı, i</w:t>
      </w:r>
      <w:r w:rsidR="005811E9" w:rsidRPr="00146AC2">
        <w:rPr>
          <w:rFonts w:ascii="Comic Sans MS" w:hAnsi="Comic Sans MS"/>
          <w:b/>
          <w:sz w:val="20"/>
        </w:rPr>
        <w:t>lişki ve iletişim, kariyer, sosyal yasa</w:t>
      </w:r>
      <w:r w:rsidR="008F1274" w:rsidRPr="00146AC2">
        <w:rPr>
          <w:rFonts w:ascii="Comic Sans MS" w:hAnsi="Comic Sans MS"/>
          <w:b/>
          <w:sz w:val="20"/>
        </w:rPr>
        <w:t>m ve hobiler konularında, öğrenci</w:t>
      </w:r>
      <w:r w:rsidR="005811E9" w:rsidRPr="00146AC2">
        <w:rPr>
          <w:rFonts w:ascii="Comic Sans MS" w:hAnsi="Comic Sans MS"/>
          <w:b/>
          <w:sz w:val="20"/>
        </w:rPr>
        <w:t xml:space="preserve"> koçu ve öğrenci tarafından yapılan planlamalar çerçevesinde yapılacaktır.</w:t>
      </w:r>
    </w:p>
    <w:p w:rsidR="005811E9" w:rsidRPr="00146AC2" w:rsidRDefault="005811E9" w:rsidP="001A19B3">
      <w:pPr>
        <w:pStyle w:val="AralkYok"/>
        <w:numPr>
          <w:ilvl w:val="0"/>
          <w:numId w:val="3"/>
        </w:numPr>
        <w:jc w:val="both"/>
        <w:rPr>
          <w:rFonts w:ascii="Comic Sans MS" w:hAnsi="Comic Sans MS"/>
          <w:b/>
          <w:sz w:val="20"/>
        </w:rPr>
      </w:pPr>
      <w:r w:rsidRPr="00146AC2">
        <w:rPr>
          <w:rFonts w:ascii="Comic Sans MS" w:hAnsi="Comic Sans MS"/>
          <w:b/>
          <w:sz w:val="20"/>
        </w:rPr>
        <w:t xml:space="preserve">Koçluk hizmetlerinden son sınıf öğrencileri yararlanır. </w:t>
      </w:r>
    </w:p>
    <w:p w:rsidR="005811E9" w:rsidRPr="00146AC2" w:rsidRDefault="005811E9" w:rsidP="001A19B3">
      <w:pPr>
        <w:pStyle w:val="AralkYok"/>
        <w:numPr>
          <w:ilvl w:val="0"/>
          <w:numId w:val="3"/>
        </w:numPr>
        <w:jc w:val="both"/>
        <w:rPr>
          <w:rFonts w:ascii="Comic Sans MS" w:hAnsi="Comic Sans MS"/>
          <w:b/>
          <w:sz w:val="20"/>
        </w:rPr>
      </w:pPr>
      <w:r w:rsidRPr="00146AC2">
        <w:rPr>
          <w:rFonts w:ascii="Comic Sans MS" w:hAnsi="Comic Sans MS"/>
          <w:b/>
          <w:sz w:val="20"/>
        </w:rPr>
        <w:t>Öğrenci görüşmeleri kurumun kendi binasında ders saatleri içinde</w:t>
      </w:r>
      <w:r w:rsidR="00A27660" w:rsidRPr="00146AC2">
        <w:rPr>
          <w:rFonts w:ascii="Comic Sans MS" w:hAnsi="Comic Sans MS"/>
          <w:b/>
          <w:sz w:val="20"/>
        </w:rPr>
        <w:t xml:space="preserve"> / </w:t>
      </w:r>
      <w:r w:rsidRPr="00146AC2">
        <w:rPr>
          <w:rFonts w:ascii="Comic Sans MS" w:hAnsi="Comic Sans MS"/>
          <w:b/>
          <w:sz w:val="20"/>
        </w:rPr>
        <w:t xml:space="preserve">dışında yapılır. </w:t>
      </w:r>
    </w:p>
    <w:p w:rsidR="005811E9" w:rsidRPr="00146AC2" w:rsidRDefault="005811E9" w:rsidP="001A19B3">
      <w:pPr>
        <w:pStyle w:val="AralkYok"/>
        <w:numPr>
          <w:ilvl w:val="0"/>
          <w:numId w:val="3"/>
        </w:numPr>
        <w:jc w:val="both"/>
        <w:rPr>
          <w:rFonts w:ascii="Comic Sans MS" w:hAnsi="Comic Sans MS"/>
          <w:b/>
          <w:sz w:val="20"/>
        </w:rPr>
      </w:pPr>
      <w:r w:rsidRPr="00146AC2">
        <w:rPr>
          <w:rFonts w:ascii="Comic Sans MS" w:hAnsi="Comic Sans MS"/>
          <w:b/>
          <w:sz w:val="20"/>
        </w:rPr>
        <w:t>Öğrenci koçluk hizmetlerinde süreklilik esastır. Birlikte belirlenen seans sayısına göre görüşmelere öğrenci devam etmekle sorumludur.</w:t>
      </w:r>
    </w:p>
    <w:p w:rsidR="005811E9" w:rsidRPr="00146AC2" w:rsidRDefault="005811E9" w:rsidP="001A19B3">
      <w:pPr>
        <w:pStyle w:val="AralkYok"/>
        <w:numPr>
          <w:ilvl w:val="0"/>
          <w:numId w:val="3"/>
        </w:numPr>
        <w:jc w:val="both"/>
        <w:rPr>
          <w:rFonts w:ascii="Comic Sans MS" w:hAnsi="Comic Sans MS"/>
          <w:b/>
          <w:sz w:val="20"/>
        </w:rPr>
      </w:pPr>
      <w:r w:rsidRPr="00146AC2">
        <w:rPr>
          <w:rFonts w:ascii="Comic Sans MS" w:hAnsi="Comic Sans MS"/>
          <w:b/>
          <w:sz w:val="20"/>
        </w:rPr>
        <w:t>Öğrenci koçluğu psikoterapi değildir, kişisel ve eğitim ile ilgili hedefler oluşturma</w:t>
      </w:r>
      <w:r w:rsidR="00A27660" w:rsidRPr="00146AC2">
        <w:rPr>
          <w:rFonts w:ascii="Comic Sans MS" w:hAnsi="Comic Sans MS"/>
          <w:b/>
          <w:sz w:val="20"/>
        </w:rPr>
        <w:t xml:space="preserve"> </w:t>
      </w:r>
      <w:r w:rsidRPr="00146AC2">
        <w:rPr>
          <w:rFonts w:ascii="Comic Sans MS" w:hAnsi="Comic Sans MS"/>
          <w:b/>
          <w:sz w:val="20"/>
        </w:rPr>
        <w:t>/ gerçekleştirme konularında tasarlanmış profesyonel bir yardım ilişkisi olarak algılanmalıdır. Profesyonel psikolojik yardım gerektiren durumlarda okul rehberlik servisinin değerlendirmesi ile yönlendirme yapılır.</w:t>
      </w:r>
    </w:p>
    <w:p w:rsidR="00AB4BC0" w:rsidRPr="00146AC2" w:rsidRDefault="00AB4BC0" w:rsidP="001A19B3">
      <w:pPr>
        <w:pStyle w:val="AralkYok"/>
        <w:numPr>
          <w:ilvl w:val="0"/>
          <w:numId w:val="3"/>
        </w:numPr>
        <w:jc w:val="both"/>
        <w:rPr>
          <w:rFonts w:ascii="Comic Sans MS" w:hAnsi="Comic Sans MS"/>
          <w:b/>
          <w:sz w:val="20"/>
        </w:rPr>
      </w:pPr>
      <w:r w:rsidRPr="00146AC2">
        <w:rPr>
          <w:rFonts w:ascii="Comic Sans MS" w:hAnsi="Comic Sans MS"/>
          <w:b/>
          <w:sz w:val="20"/>
        </w:rPr>
        <w:t xml:space="preserve">Öğrenciler kendilerine verilecek olan </w:t>
      </w:r>
      <w:r w:rsidR="00A27660" w:rsidRPr="00146AC2">
        <w:rPr>
          <w:rFonts w:ascii="Comic Sans MS" w:hAnsi="Comic Sans MS"/>
          <w:b/>
          <w:sz w:val="20"/>
        </w:rPr>
        <w:t>Ders çalışma, konu takip, kitap okuma, deneme sınavı ve yazılı sınav takip çizelgelerini</w:t>
      </w:r>
      <w:r w:rsidRPr="00146AC2">
        <w:rPr>
          <w:rFonts w:ascii="Comic Sans MS" w:hAnsi="Comic Sans MS"/>
          <w:b/>
          <w:sz w:val="20"/>
        </w:rPr>
        <w:t xml:space="preserve"> düzenli </w:t>
      </w:r>
      <w:r w:rsidR="004A781A" w:rsidRPr="00146AC2">
        <w:rPr>
          <w:rFonts w:ascii="Comic Sans MS" w:hAnsi="Comic Sans MS"/>
          <w:b/>
          <w:sz w:val="20"/>
        </w:rPr>
        <w:t>olarak doldurup</w:t>
      </w:r>
      <w:r w:rsidRPr="00146AC2">
        <w:rPr>
          <w:rFonts w:ascii="Comic Sans MS" w:hAnsi="Comic Sans MS"/>
          <w:b/>
          <w:sz w:val="20"/>
        </w:rPr>
        <w:t xml:space="preserve"> danışman öğretmenine göstermek zorundadır. </w:t>
      </w:r>
    </w:p>
    <w:p w:rsidR="00AB4BC0" w:rsidRPr="00146AC2" w:rsidRDefault="005811E9" w:rsidP="00AB4BC0">
      <w:pPr>
        <w:pStyle w:val="AralkYok"/>
        <w:numPr>
          <w:ilvl w:val="0"/>
          <w:numId w:val="3"/>
        </w:numPr>
        <w:jc w:val="both"/>
        <w:rPr>
          <w:rFonts w:ascii="Comic Sans MS" w:hAnsi="Comic Sans MS"/>
          <w:b/>
          <w:sz w:val="20"/>
        </w:rPr>
      </w:pPr>
      <w:r w:rsidRPr="00146AC2">
        <w:rPr>
          <w:rFonts w:ascii="Comic Sans MS" w:hAnsi="Comic Sans MS"/>
          <w:b/>
          <w:sz w:val="20"/>
        </w:rPr>
        <w:t xml:space="preserve">Koçluk süreci bir “tavsiye” ve “öğretmenlik” ilişkisi değildir. </w:t>
      </w:r>
      <w:r w:rsidR="008F1274" w:rsidRPr="00146AC2">
        <w:rPr>
          <w:rFonts w:ascii="Comic Sans MS" w:hAnsi="Comic Sans MS"/>
          <w:b/>
          <w:sz w:val="20"/>
        </w:rPr>
        <w:t>Öğrenci; her</w:t>
      </w:r>
      <w:r w:rsidRPr="00146AC2">
        <w:rPr>
          <w:rFonts w:ascii="Comic Sans MS" w:hAnsi="Comic Sans MS"/>
          <w:b/>
          <w:sz w:val="20"/>
        </w:rPr>
        <w:t xml:space="preserve"> girişimi için araştırma, karar verme ve eyleme geçme konularında</w:t>
      </w:r>
      <w:r w:rsidR="00184333" w:rsidRPr="00146AC2">
        <w:rPr>
          <w:rFonts w:ascii="Comic Sans MS" w:hAnsi="Comic Sans MS"/>
          <w:b/>
          <w:sz w:val="20"/>
        </w:rPr>
        <w:t xml:space="preserve"> kendisi</w:t>
      </w:r>
      <w:r w:rsidRPr="00146AC2">
        <w:rPr>
          <w:rFonts w:ascii="Comic Sans MS" w:hAnsi="Comic Sans MS"/>
          <w:b/>
          <w:sz w:val="20"/>
        </w:rPr>
        <w:t xml:space="preserve"> sorumludur.</w:t>
      </w:r>
    </w:p>
    <w:p w:rsidR="005811E9" w:rsidRPr="00146AC2" w:rsidRDefault="005811E9" w:rsidP="00AB4BC0">
      <w:pPr>
        <w:pStyle w:val="AralkYok"/>
        <w:numPr>
          <w:ilvl w:val="0"/>
          <w:numId w:val="3"/>
        </w:numPr>
        <w:jc w:val="both"/>
        <w:rPr>
          <w:rFonts w:ascii="Comic Sans MS" w:hAnsi="Comic Sans MS"/>
          <w:b/>
          <w:sz w:val="20"/>
        </w:rPr>
      </w:pPr>
      <w:r w:rsidRPr="00146AC2">
        <w:rPr>
          <w:rFonts w:ascii="Comic Sans MS" w:hAnsi="Comic Sans MS"/>
          <w:b/>
          <w:sz w:val="20"/>
        </w:rPr>
        <w:t>Öğrenci vereceği kararlardan, seçimlerinden ve girişimlerinden doğrudan sorumludur. Ancak yaşamsal konularda ebeveyne bilgi verilir.</w:t>
      </w:r>
    </w:p>
    <w:p w:rsidR="005811E9" w:rsidRPr="00146AC2" w:rsidRDefault="005811E9" w:rsidP="001A19B3">
      <w:pPr>
        <w:pStyle w:val="AralkYok"/>
        <w:numPr>
          <w:ilvl w:val="0"/>
          <w:numId w:val="3"/>
        </w:numPr>
        <w:jc w:val="both"/>
        <w:rPr>
          <w:rFonts w:ascii="Comic Sans MS" w:hAnsi="Comic Sans MS"/>
          <w:b/>
          <w:sz w:val="20"/>
        </w:rPr>
      </w:pPr>
      <w:r w:rsidRPr="00146AC2">
        <w:rPr>
          <w:rFonts w:ascii="Comic Sans MS" w:hAnsi="Comic Sans MS"/>
          <w:b/>
          <w:sz w:val="20"/>
        </w:rPr>
        <w:t>Koçluk süreci başlangıcında öğrenciyi tanımaya yönelik yapılan ön görüşmelerde öğrencinin ve velinin verdiği bilgiler doğru kabul edilir. Özellikle sağlıkla ilgili konularda verilen bilgilerin sorumluluğu öğrenci ve veliye aittir.</w:t>
      </w:r>
    </w:p>
    <w:p w:rsidR="00AF6A5C" w:rsidRPr="00146AC2" w:rsidRDefault="00AF6A5C" w:rsidP="001A19B3">
      <w:pPr>
        <w:pStyle w:val="AralkYok"/>
        <w:numPr>
          <w:ilvl w:val="0"/>
          <w:numId w:val="3"/>
        </w:numPr>
        <w:jc w:val="both"/>
        <w:rPr>
          <w:rFonts w:ascii="Comic Sans MS" w:hAnsi="Comic Sans MS"/>
          <w:b/>
          <w:sz w:val="20"/>
        </w:rPr>
      </w:pPr>
      <w:r w:rsidRPr="00146AC2">
        <w:rPr>
          <w:rFonts w:ascii="Comic Sans MS" w:hAnsi="Comic Sans MS"/>
          <w:b/>
          <w:sz w:val="20"/>
        </w:rPr>
        <w:t>Ö</w:t>
      </w:r>
      <w:r w:rsidR="00316C5B" w:rsidRPr="00146AC2">
        <w:rPr>
          <w:rFonts w:ascii="Comic Sans MS" w:hAnsi="Comic Sans MS"/>
          <w:b/>
          <w:sz w:val="20"/>
        </w:rPr>
        <w:t>ğrenci velileri her dönemde</w:t>
      </w:r>
      <w:r w:rsidR="001472AE" w:rsidRPr="00146AC2">
        <w:rPr>
          <w:rFonts w:ascii="Comic Sans MS" w:hAnsi="Comic Sans MS"/>
          <w:b/>
          <w:sz w:val="20"/>
        </w:rPr>
        <w:t xml:space="preserve"> en </w:t>
      </w:r>
      <w:r w:rsidR="004A781A" w:rsidRPr="00146AC2">
        <w:rPr>
          <w:rFonts w:ascii="Comic Sans MS" w:hAnsi="Comic Sans MS"/>
          <w:b/>
          <w:sz w:val="20"/>
        </w:rPr>
        <w:t>az bir</w:t>
      </w:r>
      <w:r w:rsidR="001472AE" w:rsidRPr="00146AC2">
        <w:rPr>
          <w:rFonts w:ascii="Comic Sans MS" w:hAnsi="Comic Sans MS"/>
          <w:b/>
          <w:sz w:val="20"/>
        </w:rPr>
        <w:t xml:space="preserve"> </w:t>
      </w:r>
      <w:r w:rsidRPr="00146AC2">
        <w:rPr>
          <w:rFonts w:ascii="Comic Sans MS" w:hAnsi="Comic Sans MS"/>
          <w:b/>
          <w:sz w:val="20"/>
        </w:rPr>
        <w:t>defa okula gelerek sınıf rehber öğretmeni ve danışman öğretmeni ile görüşme yapmalıdır.</w:t>
      </w:r>
    </w:p>
    <w:p w:rsidR="00A27660" w:rsidRPr="00146AC2" w:rsidRDefault="00A27660" w:rsidP="001A19B3">
      <w:pPr>
        <w:pStyle w:val="AralkYok"/>
        <w:numPr>
          <w:ilvl w:val="0"/>
          <w:numId w:val="3"/>
        </w:numPr>
        <w:jc w:val="both"/>
        <w:rPr>
          <w:rFonts w:ascii="Comic Sans MS" w:hAnsi="Comic Sans MS"/>
          <w:b/>
          <w:sz w:val="20"/>
        </w:rPr>
      </w:pPr>
      <w:r w:rsidRPr="00146AC2">
        <w:rPr>
          <w:rFonts w:ascii="Comic Sans MS" w:hAnsi="Comic Sans MS"/>
          <w:b/>
          <w:sz w:val="20"/>
        </w:rPr>
        <w:t>İş bu sözleşme 2 nüsha olarak düzenlenir, her iki nüshası da öğrenci ve veli tarafından imzalanır ve bir nüshası öğrenci dosyasına konur bir nüshası veliye verilir.</w:t>
      </w:r>
    </w:p>
    <w:p w:rsidR="00AB4BC0" w:rsidRPr="00146AC2" w:rsidRDefault="00AB4BC0" w:rsidP="00AB4BC0">
      <w:pPr>
        <w:pStyle w:val="AralkYok"/>
        <w:ind w:left="360"/>
        <w:jc w:val="both"/>
        <w:rPr>
          <w:rFonts w:ascii="Comic Sans MS" w:hAnsi="Comic Sans MS"/>
          <w:b/>
          <w:sz w:val="20"/>
        </w:rPr>
      </w:pPr>
    </w:p>
    <w:p w:rsidR="00AF6A5C" w:rsidRPr="00146AC2" w:rsidRDefault="00AF6A5C" w:rsidP="00AF6A5C">
      <w:pPr>
        <w:pStyle w:val="AralkYok"/>
        <w:ind w:left="720"/>
        <w:jc w:val="both"/>
        <w:rPr>
          <w:rFonts w:ascii="Comic Sans MS" w:hAnsi="Comic Sans MS"/>
          <w:b/>
          <w:sz w:val="20"/>
        </w:rPr>
      </w:pPr>
    </w:p>
    <w:tbl>
      <w:tblPr>
        <w:tblStyle w:val="TabloKlavuzu"/>
        <w:tblpPr w:leftFromText="141" w:rightFromText="141" w:vertAnchor="text" w:tblpX="421" w:tblpY="-9"/>
        <w:tblW w:w="10064" w:type="dxa"/>
        <w:tblLook w:val="04A0" w:firstRow="1" w:lastRow="0" w:firstColumn="1" w:lastColumn="0" w:noHBand="0" w:noVBand="1"/>
      </w:tblPr>
      <w:tblGrid>
        <w:gridCol w:w="3256"/>
        <w:gridCol w:w="3543"/>
        <w:gridCol w:w="3265"/>
      </w:tblGrid>
      <w:tr w:rsidR="00146AC2" w:rsidTr="00456EC7">
        <w:trPr>
          <w:trHeight w:val="705"/>
        </w:trPr>
        <w:tc>
          <w:tcPr>
            <w:tcW w:w="3256" w:type="dxa"/>
          </w:tcPr>
          <w:p w:rsidR="00146AC2" w:rsidRDefault="00146AC2" w:rsidP="00146AC2">
            <w:pPr>
              <w:pStyle w:val="AralkYok"/>
              <w:jc w:val="both"/>
              <w:rPr>
                <w:rFonts w:ascii="Comic Sans MS" w:hAnsi="Comic Sans MS"/>
                <w:b/>
                <w:sz w:val="20"/>
              </w:rPr>
            </w:pPr>
            <w:r w:rsidRPr="00146AC2">
              <w:rPr>
                <w:rFonts w:ascii="Comic Sans MS" w:hAnsi="Comic Sans MS"/>
                <w:b/>
                <w:sz w:val="20"/>
              </w:rPr>
              <w:t xml:space="preserve">             İmza</w:t>
            </w:r>
          </w:p>
        </w:tc>
        <w:tc>
          <w:tcPr>
            <w:tcW w:w="3543" w:type="dxa"/>
          </w:tcPr>
          <w:p w:rsidR="00146AC2" w:rsidRDefault="00146AC2" w:rsidP="00146AC2">
            <w:pPr>
              <w:pStyle w:val="AralkYok"/>
              <w:jc w:val="both"/>
              <w:rPr>
                <w:rFonts w:ascii="Comic Sans MS" w:hAnsi="Comic Sans MS"/>
                <w:b/>
                <w:sz w:val="20"/>
              </w:rPr>
            </w:pPr>
            <w:r w:rsidRPr="00146AC2">
              <w:rPr>
                <w:rFonts w:ascii="Comic Sans MS" w:hAnsi="Comic Sans MS"/>
                <w:b/>
                <w:sz w:val="20"/>
              </w:rPr>
              <w:t xml:space="preserve">             İmza</w:t>
            </w:r>
          </w:p>
        </w:tc>
        <w:tc>
          <w:tcPr>
            <w:tcW w:w="3265" w:type="dxa"/>
          </w:tcPr>
          <w:p w:rsidR="00146AC2" w:rsidRDefault="00146AC2" w:rsidP="00146AC2">
            <w:pPr>
              <w:pStyle w:val="AralkYok"/>
              <w:jc w:val="both"/>
              <w:rPr>
                <w:rFonts w:ascii="Comic Sans MS" w:hAnsi="Comic Sans MS"/>
                <w:b/>
                <w:sz w:val="20"/>
              </w:rPr>
            </w:pPr>
            <w:r w:rsidRPr="00146AC2">
              <w:rPr>
                <w:rFonts w:ascii="Comic Sans MS" w:hAnsi="Comic Sans MS"/>
                <w:b/>
                <w:sz w:val="20"/>
              </w:rPr>
              <w:t xml:space="preserve">             İmza</w:t>
            </w:r>
          </w:p>
        </w:tc>
      </w:tr>
      <w:tr w:rsidR="00146AC2" w:rsidTr="00456EC7">
        <w:trPr>
          <w:trHeight w:val="1113"/>
        </w:trPr>
        <w:tc>
          <w:tcPr>
            <w:tcW w:w="3256" w:type="dxa"/>
          </w:tcPr>
          <w:p w:rsidR="00146AC2" w:rsidRDefault="00146AC2" w:rsidP="00146AC2">
            <w:pPr>
              <w:pStyle w:val="AralkYok"/>
              <w:jc w:val="center"/>
              <w:rPr>
                <w:rFonts w:ascii="Comic Sans MS" w:hAnsi="Comic Sans MS"/>
                <w:b/>
                <w:sz w:val="20"/>
              </w:rPr>
            </w:pPr>
            <w:r w:rsidRPr="00146AC2">
              <w:rPr>
                <w:rFonts w:ascii="Comic Sans MS" w:hAnsi="Comic Sans MS"/>
                <w:b/>
                <w:sz w:val="20"/>
              </w:rPr>
              <w:t>Veli Adı Soyadı</w:t>
            </w:r>
          </w:p>
        </w:tc>
        <w:tc>
          <w:tcPr>
            <w:tcW w:w="3543" w:type="dxa"/>
          </w:tcPr>
          <w:p w:rsidR="00146AC2" w:rsidRDefault="00146AC2" w:rsidP="00146AC2">
            <w:pPr>
              <w:pStyle w:val="AralkYok"/>
              <w:jc w:val="center"/>
              <w:rPr>
                <w:rFonts w:ascii="Comic Sans MS" w:hAnsi="Comic Sans MS"/>
                <w:b/>
                <w:sz w:val="20"/>
              </w:rPr>
            </w:pPr>
            <w:r w:rsidRPr="00146AC2">
              <w:rPr>
                <w:rFonts w:ascii="Comic Sans MS" w:hAnsi="Comic Sans MS"/>
                <w:b/>
                <w:sz w:val="20"/>
              </w:rPr>
              <w:t>Öğrenci Adı Soyadı</w:t>
            </w:r>
          </w:p>
        </w:tc>
        <w:tc>
          <w:tcPr>
            <w:tcW w:w="3265" w:type="dxa"/>
          </w:tcPr>
          <w:p w:rsidR="00146AC2" w:rsidRDefault="00146AC2" w:rsidP="00146AC2">
            <w:pPr>
              <w:pStyle w:val="AralkYok"/>
              <w:jc w:val="center"/>
              <w:rPr>
                <w:rFonts w:ascii="Comic Sans MS" w:hAnsi="Comic Sans MS"/>
                <w:b/>
                <w:sz w:val="20"/>
              </w:rPr>
            </w:pPr>
            <w:r w:rsidRPr="00146AC2">
              <w:rPr>
                <w:rFonts w:ascii="Comic Sans MS" w:hAnsi="Comic Sans MS"/>
                <w:b/>
                <w:sz w:val="20"/>
              </w:rPr>
              <w:t>Danışman</w:t>
            </w:r>
            <w:r>
              <w:rPr>
                <w:rFonts w:ascii="Comic Sans MS" w:hAnsi="Comic Sans MS"/>
                <w:b/>
                <w:sz w:val="20"/>
              </w:rPr>
              <w:t xml:space="preserve"> Öğretmen</w:t>
            </w:r>
            <w:r w:rsidR="00456EC7" w:rsidRPr="00146AC2">
              <w:rPr>
                <w:rFonts w:ascii="Comic Sans MS" w:hAnsi="Comic Sans MS"/>
                <w:b/>
                <w:sz w:val="20"/>
              </w:rPr>
              <w:t xml:space="preserve"> Adı Soyadı</w:t>
            </w:r>
          </w:p>
        </w:tc>
      </w:tr>
      <w:tr w:rsidR="00146AC2" w:rsidTr="00456EC7">
        <w:trPr>
          <w:trHeight w:val="558"/>
        </w:trPr>
        <w:tc>
          <w:tcPr>
            <w:tcW w:w="3256" w:type="dxa"/>
          </w:tcPr>
          <w:p w:rsidR="00146AC2" w:rsidRDefault="00146AC2" w:rsidP="00146AC2">
            <w:pPr>
              <w:pStyle w:val="AralkYok"/>
              <w:jc w:val="both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Tel:</w:t>
            </w:r>
          </w:p>
        </w:tc>
        <w:tc>
          <w:tcPr>
            <w:tcW w:w="3543" w:type="dxa"/>
          </w:tcPr>
          <w:p w:rsidR="00146AC2" w:rsidRDefault="00146AC2" w:rsidP="00146AC2">
            <w:pPr>
              <w:pStyle w:val="AralkYok"/>
              <w:jc w:val="both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Tel:</w:t>
            </w:r>
          </w:p>
        </w:tc>
        <w:tc>
          <w:tcPr>
            <w:tcW w:w="3265" w:type="dxa"/>
          </w:tcPr>
          <w:p w:rsidR="00146AC2" w:rsidRDefault="00146AC2" w:rsidP="00146AC2">
            <w:pPr>
              <w:pStyle w:val="AralkYok"/>
              <w:jc w:val="both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Tel:</w:t>
            </w:r>
          </w:p>
        </w:tc>
      </w:tr>
    </w:tbl>
    <w:p w:rsidR="00361261" w:rsidRPr="002D36B0" w:rsidRDefault="00361261">
      <w:pPr>
        <w:rPr>
          <w:b/>
          <w:sz w:val="16"/>
        </w:rPr>
      </w:pPr>
      <w:bookmarkStart w:id="0" w:name="_GoBack"/>
      <w:bookmarkEnd w:id="0"/>
    </w:p>
    <w:sectPr w:rsidR="00361261" w:rsidRPr="002D36B0" w:rsidSect="00AF6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D7" w:rsidRDefault="000E28D7" w:rsidP="005811E9">
      <w:pPr>
        <w:spacing w:after="0" w:line="240" w:lineRule="auto"/>
      </w:pPr>
      <w:r>
        <w:separator/>
      </w:r>
    </w:p>
  </w:endnote>
  <w:endnote w:type="continuationSeparator" w:id="0">
    <w:p w:rsidR="000E28D7" w:rsidRDefault="000E28D7" w:rsidP="0058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D7" w:rsidRDefault="000E28D7" w:rsidP="005811E9">
      <w:pPr>
        <w:spacing w:after="0" w:line="240" w:lineRule="auto"/>
      </w:pPr>
      <w:r>
        <w:separator/>
      </w:r>
    </w:p>
  </w:footnote>
  <w:footnote w:type="continuationSeparator" w:id="0">
    <w:p w:rsidR="000E28D7" w:rsidRDefault="000E28D7" w:rsidP="0058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72AD"/>
    <w:multiLevelType w:val="hybridMultilevel"/>
    <w:tmpl w:val="6B4CC16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74708"/>
    <w:multiLevelType w:val="hybridMultilevel"/>
    <w:tmpl w:val="8BCA5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70F23"/>
    <w:multiLevelType w:val="hybridMultilevel"/>
    <w:tmpl w:val="0D6A18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F13F8"/>
    <w:multiLevelType w:val="hybridMultilevel"/>
    <w:tmpl w:val="8728A7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11E33"/>
    <w:multiLevelType w:val="hybridMultilevel"/>
    <w:tmpl w:val="B614C1B8"/>
    <w:lvl w:ilvl="0" w:tplc="3ECC9758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F546B"/>
    <w:multiLevelType w:val="hybridMultilevel"/>
    <w:tmpl w:val="8CE4A4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214EC"/>
    <w:multiLevelType w:val="hybridMultilevel"/>
    <w:tmpl w:val="A61C2A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E9"/>
    <w:rsid w:val="00002C71"/>
    <w:rsid w:val="000E28D7"/>
    <w:rsid w:val="000F069F"/>
    <w:rsid w:val="00146AC2"/>
    <w:rsid w:val="001472AE"/>
    <w:rsid w:val="00184333"/>
    <w:rsid w:val="001A19B3"/>
    <w:rsid w:val="002A6226"/>
    <w:rsid w:val="002D0AA0"/>
    <w:rsid w:val="002D36B0"/>
    <w:rsid w:val="00316C5B"/>
    <w:rsid w:val="00361261"/>
    <w:rsid w:val="003E2928"/>
    <w:rsid w:val="00456EC7"/>
    <w:rsid w:val="004A781A"/>
    <w:rsid w:val="004D4286"/>
    <w:rsid w:val="00501363"/>
    <w:rsid w:val="00573F1C"/>
    <w:rsid w:val="005811E9"/>
    <w:rsid w:val="005A7D11"/>
    <w:rsid w:val="006965EE"/>
    <w:rsid w:val="00706C3C"/>
    <w:rsid w:val="007A7098"/>
    <w:rsid w:val="007B2EC3"/>
    <w:rsid w:val="0084543B"/>
    <w:rsid w:val="00880A7B"/>
    <w:rsid w:val="008F1274"/>
    <w:rsid w:val="00904ACB"/>
    <w:rsid w:val="00986687"/>
    <w:rsid w:val="00A27660"/>
    <w:rsid w:val="00AA112B"/>
    <w:rsid w:val="00AB4BC0"/>
    <w:rsid w:val="00AF6A5C"/>
    <w:rsid w:val="00D226EB"/>
    <w:rsid w:val="00E618FC"/>
    <w:rsid w:val="00ED76DF"/>
    <w:rsid w:val="00F45947"/>
    <w:rsid w:val="00F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3AF0A-32F7-4D60-B49A-299A44D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1E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811E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8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11E9"/>
  </w:style>
  <w:style w:type="paragraph" w:styleId="Altbilgi">
    <w:name w:val="footer"/>
    <w:basedOn w:val="Normal"/>
    <w:link w:val="AltbilgiChar"/>
    <w:uiPriority w:val="99"/>
    <w:unhideWhenUsed/>
    <w:rsid w:val="0058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11E9"/>
  </w:style>
  <w:style w:type="paragraph" w:styleId="BalonMetni">
    <w:name w:val="Balloon Text"/>
    <w:basedOn w:val="Normal"/>
    <w:link w:val="BalonMetniChar"/>
    <w:uiPriority w:val="99"/>
    <w:semiHidden/>
    <w:unhideWhenUsed/>
    <w:rsid w:val="003E2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92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ustkat</dc:creator>
  <cp:keywords/>
  <dc:description/>
  <cp:lastModifiedBy>SENEM KUKU</cp:lastModifiedBy>
  <cp:revision>24</cp:revision>
  <cp:lastPrinted>2017-11-08T07:07:00Z</cp:lastPrinted>
  <dcterms:created xsi:type="dcterms:W3CDTF">2017-11-01T09:55:00Z</dcterms:created>
  <dcterms:modified xsi:type="dcterms:W3CDTF">2018-12-12T08:53:00Z</dcterms:modified>
</cp:coreProperties>
</file>